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81" w:rsidRDefault="00DC6D81" w:rsidP="00DC6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DC6D8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rogram Aktywizacja i Integracja</w:t>
      </w:r>
    </w:p>
    <w:p w:rsidR="00DC6D81" w:rsidRPr="00DC6D81" w:rsidRDefault="00DC6D81" w:rsidP="00DC6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Pr="00DC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ziałania w zakresie aktywizacji zawodowej i integracji społecznej osób bezrobotnych realizowane przez powiatowy urząd pracy samodzieln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 lub we współpracy z ośrodkami</w:t>
      </w:r>
      <w:r w:rsidRPr="00DC6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pomocy społecznej.</w:t>
      </w:r>
    </w:p>
    <w:p w:rsidR="00DC6D81" w:rsidRPr="00DC6D81" w:rsidRDefault="00DC6D81" w:rsidP="00DC6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udziału w Programie Aktywizacja i Integracja kierowane są osoby bezrobotne, dla których został ustalony III profil pomocy, korzystające ze świadczeń pomocy społecznej,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D81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realizujące kontrakt socjalny, o którym mowa w przepisach o pomocy społecznej.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6D81" w:rsidRPr="00DC6D81" w:rsidRDefault="00DC6D81" w:rsidP="00DC6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D81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Program, po zaopiniowaniu przez powiatową radę rynku pracy, realizowany jest przez:</w:t>
      </w:r>
    </w:p>
    <w:p w:rsidR="00DC6D81" w:rsidRPr="00DC6D81" w:rsidRDefault="00DC6D81" w:rsidP="00DC6D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D8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- w zakresie aktywizacji zawodowej bezrobotnych, w ramach prac społecznie użytecznych</w:t>
      </w:r>
    </w:p>
    <w:p w:rsidR="00DC6D81" w:rsidRPr="00DC6D81" w:rsidRDefault="00DC6D81" w:rsidP="00DC6D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lub podmioty prowadzące działalność statutową na rzecz integracji i reintegracji zawodowej i społecznej osób zagrożonych wykluczeniem społecznym lub przeciwdziałania uzależnieniom i patologiom społecznym,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D81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przepisami o działalności pożytku publicznego i o wolontariacie – w zakresie integracji społecznej bezrobotnych.</w:t>
      </w:r>
    </w:p>
    <w:p w:rsidR="00DC6D81" w:rsidRPr="00DC6D81" w:rsidRDefault="00DC6D81" w:rsidP="00DC6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w zakresie integracji społecznej osób bezrobotnych, służące kształtowaniu aktywnej postawy w życiu społecznym i zawodowym, mogą być realizowane,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D81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szczególności, poprzez grupowe poradnictwo specjalistyczne, warsztaty trenerskie i grupy wsparcia, w wymiarze co najmniej 10 godzin tygodniowo.</w:t>
      </w:r>
    </w:p>
    <w:p w:rsidR="00DC6D81" w:rsidRPr="00DC6D81" w:rsidRDefault="00DC6D81" w:rsidP="00DC6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D8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Programu Aktywizacja i Integracja trwa 2 miesiące.</w:t>
      </w:r>
    </w:p>
    <w:p w:rsidR="00DC6D81" w:rsidRPr="00DC6D81" w:rsidRDefault="00DC6D81" w:rsidP="00DC6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D81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Programu Aktywizacja i Integracja powiatowy urząd pracy ponownie określa profil pomocy i może:</w:t>
      </w:r>
    </w:p>
    <w:p w:rsidR="00DC6D81" w:rsidRPr="00DC6D81" w:rsidRDefault="00DC6D81" w:rsidP="00DC6D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D81">
        <w:rPr>
          <w:rFonts w:ascii="Times New Roman" w:eastAsia="Times New Roman" w:hAnsi="Times New Roman" w:cs="Times New Roman"/>
          <w:sz w:val="24"/>
          <w:szCs w:val="24"/>
          <w:lang w:eastAsia="pl-PL"/>
        </w:rPr>
        <w:t>podjąć decyzję o ponownym skierowaniu osoby bezrobotnej do udziału w Programie, jednak nie dłużej niż łącznie na okres do 6 miesięcy;</w:t>
      </w:r>
    </w:p>
    <w:p w:rsidR="00DC6D81" w:rsidRPr="00DC6D81" w:rsidRDefault="00DC6D81" w:rsidP="00DC6D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skierować osobę bezrobotną, w porozumieniu z ośrodkiem pomocy społecznej, do zatrudnienia wspieranego u pracodawcy na zasadach określonych w przepisach </w:t>
      </w:r>
      <w:r w:rsidR="002D3F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D81">
        <w:rPr>
          <w:rFonts w:ascii="Times New Roman" w:eastAsia="Times New Roman" w:hAnsi="Times New Roman" w:cs="Times New Roman"/>
          <w:sz w:val="24"/>
          <w:szCs w:val="24"/>
          <w:lang w:eastAsia="pl-PL"/>
        </w:rPr>
        <w:t>o zatrudnieniu socjalnym lub podjęcia pracy w spółdzielni socjalnej, zakładanej przez osoby prawne, o której mowa w przepisach o spółdzielniach socjalnych;</w:t>
      </w:r>
    </w:p>
    <w:p w:rsidR="00DC6D81" w:rsidRPr="00DC6D81" w:rsidRDefault="00DC6D81" w:rsidP="00DC6D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D81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ponownie ustalić profil pomocy, a w przypadku zmiany profilu niezwłocznie dostosować indywidualny plan działania i przedstawić bezrobotnemu propozycje pomocy określona w ustawie.</w:t>
      </w:r>
    </w:p>
    <w:p w:rsidR="00DC6D81" w:rsidRPr="00DC6D81" w:rsidRDefault="00DC6D81" w:rsidP="00DC6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618A" w:rsidRDefault="00FF618A"/>
    <w:sectPr w:rsidR="00FF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90A"/>
    <w:multiLevelType w:val="multilevel"/>
    <w:tmpl w:val="7AB2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D76A9"/>
    <w:multiLevelType w:val="multilevel"/>
    <w:tmpl w:val="2B7E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8A"/>
    <w:rsid w:val="002D3F94"/>
    <w:rsid w:val="005B228A"/>
    <w:rsid w:val="00AE21BE"/>
    <w:rsid w:val="00DC6D81"/>
    <w:rsid w:val="00ED32F3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C6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C6D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fo1">
    <w:name w:val="info1"/>
    <w:basedOn w:val="Normalny"/>
    <w:rsid w:val="00DC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6D8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C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3">
    <w:name w:val="info3"/>
    <w:basedOn w:val="Normalny"/>
    <w:rsid w:val="00DC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C6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C6D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fo1">
    <w:name w:val="info1"/>
    <w:basedOn w:val="Normalny"/>
    <w:rsid w:val="00DC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6D8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C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3">
    <w:name w:val="info3"/>
    <w:basedOn w:val="Normalny"/>
    <w:rsid w:val="00DC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Durlej</dc:creator>
  <cp:lastModifiedBy>Zbyszek</cp:lastModifiedBy>
  <cp:revision>2</cp:revision>
  <cp:lastPrinted>2015-01-22T14:00:00Z</cp:lastPrinted>
  <dcterms:created xsi:type="dcterms:W3CDTF">2015-01-23T07:29:00Z</dcterms:created>
  <dcterms:modified xsi:type="dcterms:W3CDTF">2015-01-23T07:29:00Z</dcterms:modified>
</cp:coreProperties>
</file>